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FAB6B" w14:textId="77777777" w:rsidR="004F53D2" w:rsidRDefault="004F53D2">
      <w:pPr>
        <w:jc w:val="center"/>
        <w:rPr>
          <w:rFonts w:ascii="Helvetica Neue" w:eastAsia="Helvetica Neue" w:hAnsi="Helvetica Neue" w:cs="Helvetica Neue"/>
          <w:b/>
          <w:sz w:val="28"/>
          <w:szCs w:val="28"/>
        </w:rPr>
      </w:pPr>
    </w:p>
    <w:p w14:paraId="6E300767" w14:textId="77777777" w:rsidR="004F53D2" w:rsidRDefault="004F53D2">
      <w:pPr>
        <w:jc w:val="center"/>
        <w:rPr>
          <w:rFonts w:ascii="Helvetica Neue" w:eastAsia="Helvetica Neue" w:hAnsi="Helvetica Neue" w:cs="Helvetica Neue"/>
          <w:b/>
          <w:sz w:val="28"/>
          <w:szCs w:val="28"/>
        </w:rPr>
      </w:pPr>
    </w:p>
    <w:p w14:paraId="4398EAF6" w14:textId="77777777" w:rsidR="004F53D2" w:rsidRDefault="004F53D2">
      <w:pPr>
        <w:jc w:val="center"/>
        <w:rPr>
          <w:rFonts w:ascii="Helvetica Neue" w:eastAsia="Helvetica Neue" w:hAnsi="Helvetica Neue" w:cs="Helvetica Neue"/>
          <w:b/>
          <w:sz w:val="28"/>
          <w:szCs w:val="28"/>
        </w:rPr>
      </w:pPr>
    </w:p>
    <w:p w14:paraId="5C7AB29C" w14:textId="77777777" w:rsidR="004F53D2" w:rsidRDefault="004F53D2">
      <w:pPr>
        <w:jc w:val="center"/>
        <w:rPr>
          <w:rFonts w:ascii="Helvetica Neue" w:eastAsia="Helvetica Neue" w:hAnsi="Helvetica Neue" w:cs="Helvetica Neue"/>
          <w:b/>
          <w:sz w:val="28"/>
          <w:szCs w:val="28"/>
        </w:rPr>
      </w:pPr>
    </w:p>
    <w:p w14:paraId="6A23034E" w14:textId="77777777" w:rsidR="004F53D2" w:rsidRDefault="004F53D2">
      <w:pPr>
        <w:rPr>
          <w:rFonts w:ascii="Helvetica Neue" w:eastAsia="Helvetica Neue" w:hAnsi="Helvetica Neue" w:cs="Helvetica Neue"/>
          <w:b/>
          <w:sz w:val="28"/>
          <w:szCs w:val="28"/>
          <w:u w:val="single"/>
        </w:rPr>
      </w:pPr>
    </w:p>
    <w:p w14:paraId="5C42B21B" w14:textId="77777777" w:rsidR="004F53D2" w:rsidRDefault="004F53D2">
      <w:pPr>
        <w:jc w:val="center"/>
        <w:rPr>
          <w:rFonts w:ascii="Helvetica Neue" w:eastAsia="Helvetica Neue" w:hAnsi="Helvetica Neue" w:cs="Helvetica Neue"/>
          <w:b/>
          <w:sz w:val="24"/>
          <w:szCs w:val="24"/>
        </w:rPr>
      </w:pPr>
    </w:p>
    <w:p w14:paraId="05B7AFCC" w14:textId="77777777" w:rsidR="004F53D2" w:rsidRDefault="004F53D2">
      <w:pPr>
        <w:spacing w:after="0" w:line="240" w:lineRule="auto"/>
        <w:rPr>
          <w:rFonts w:ascii="Helvetica Neue" w:eastAsia="Helvetica Neue" w:hAnsi="Helvetica Neue" w:cs="Helvetica Neue"/>
          <w:b/>
          <w:sz w:val="24"/>
          <w:szCs w:val="24"/>
        </w:rPr>
      </w:pPr>
    </w:p>
    <w:p w14:paraId="72DFCD7E" w14:textId="77777777" w:rsidR="004F53D2" w:rsidRDefault="0039190F">
      <w:pPr>
        <w:spacing w:after="0" w:line="240" w:lineRule="auto"/>
        <w:rPr>
          <w:rFonts w:ascii="Helvetica Neue" w:eastAsia="Helvetica Neue" w:hAnsi="Helvetica Neue" w:cs="Helvetica Neue"/>
          <w:b/>
          <w:sz w:val="24"/>
          <w:szCs w:val="24"/>
        </w:rPr>
      </w:pPr>
      <w:r>
        <w:rPr>
          <w:noProof/>
        </w:rPr>
        <w:drawing>
          <wp:inline distT="0" distB="0" distL="0" distR="0" wp14:anchorId="1F4E3804" wp14:editId="16C7B08C">
            <wp:extent cx="5943600" cy="1183005"/>
            <wp:effectExtent l="0" t="0" r="0" b="0"/>
            <wp:docPr id="8"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7"/>
                    <a:srcRect/>
                    <a:stretch>
                      <a:fillRect/>
                    </a:stretch>
                  </pic:blipFill>
                  <pic:spPr>
                    <a:xfrm>
                      <a:off x="0" y="0"/>
                      <a:ext cx="5943600" cy="1183005"/>
                    </a:xfrm>
                    <a:prstGeom prst="rect">
                      <a:avLst/>
                    </a:prstGeom>
                    <a:ln/>
                  </pic:spPr>
                </pic:pic>
              </a:graphicData>
            </a:graphic>
          </wp:inline>
        </w:drawing>
      </w:r>
    </w:p>
    <w:p w14:paraId="0EDB574F" w14:textId="77777777" w:rsidR="004F53D2" w:rsidRDefault="004F53D2">
      <w:pPr>
        <w:spacing w:after="0" w:line="240" w:lineRule="auto"/>
        <w:rPr>
          <w:rFonts w:ascii="Helvetica Neue" w:eastAsia="Helvetica Neue" w:hAnsi="Helvetica Neue" w:cs="Helvetica Neue"/>
          <w:b/>
          <w:sz w:val="24"/>
          <w:szCs w:val="24"/>
        </w:rPr>
      </w:pPr>
    </w:p>
    <w:p w14:paraId="0FB120FB" w14:textId="77777777" w:rsidR="004F53D2" w:rsidRDefault="004F53D2">
      <w:pPr>
        <w:spacing w:after="0" w:line="240" w:lineRule="auto"/>
        <w:rPr>
          <w:rFonts w:ascii="Helvetica Neue" w:eastAsia="Helvetica Neue" w:hAnsi="Helvetica Neue" w:cs="Helvetica Neue"/>
          <w:b/>
          <w:sz w:val="24"/>
          <w:szCs w:val="24"/>
        </w:rPr>
      </w:pPr>
    </w:p>
    <w:p w14:paraId="194B0844" w14:textId="77777777" w:rsidR="004F53D2" w:rsidRDefault="004F53D2">
      <w:pPr>
        <w:spacing w:after="0" w:line="240" w:lineRule="auto"/>
        <w:rPr>
          <w:rFonts w:ascii="Helvetica Neue" w:eastAsia="Helvetica Neue" w:hAnsi="Helvetica Neue" w:cs="Helvetica Neue"/>
          <w:b/>
          <w:sz w:val="24"/>
          <w:szCs w:val="24"/>
        </w:rPr>
      </w:pPr>
    </w:p>
    <w:p w14:paraId="6E88CC54" w14:textId="77777777" w:rsidR="004F53D2" w:rsidRDefault="004F53D2">
      <w:pPr>
        <w:spacing w:after="0" w:line="240" w:lineRule="auto"/>
        <w:rPr>
          <w:rFonts w:ascii="Helvetica Neue" w:eastAsia="Helvetica Neue" w:hAnsi="Helvetica Neue" w:cs="Helvetica Neue"/>
          <w:b/>
          <w:sz w:val="24"/>
          <w:szCs w:val="24"/>
        </w:rPr>
      </w:pPr>
    </w:p>
    <w:p w14:paraId="11139221" w14:textId="77777777" w:rsidR="004F53D2" w:rsidRDefault="004F53D2">
      <w:pPr>
        <w:spacing w:after="0" w:line="240" w:lineRule="auto"/>
        <w:rPr>
          <w:rFonts w:ascii="Helvetica Neue" w:eastAsia="Helvetica Neue" w:hAnsi="Helvetica Neue" w:cs="Helvetica Neue"/>
          <w:b/>
          <w:sz w:val="24"/>
          <w:szCs w:val="24"/>
        </w:rPr>
      </w:pPr>
    </w:p>
    <w:p w14:paraId="36D9A6C6" w14:textId="77777777" w:rsidR="004F53D2" w:rsidRDefault="004F53D2">
      <w:pPr>
        <w:spacing w:after="0" w:line="240" w:lineRule="auto"/>
        <w:rPr>
          <w:rFonts w:ascii="Helvetica Neue" w:eastAsia="Helvetica Neue" w:hAnsi="Helvetica Neue" w:cs="Helvetica Neue"/>
          <w:b/>
          <w:sz w:val="24"/>
          <w:szCs w:val="24"/>
        </w:rPr>
      </w:pPr>
    </w:p>
    <w:p w14:paraId="56DFC8E7" w14:textId="77777777" w:rsidR="004F53D2" w:rsidRDefault="004F53D2">
      <w:pPr>
        <w:spacing w:after="0" w:line="240" w:lineRule="auto"/>
        <w:jc w:val="center"/>
        <w:rPr>
          <w:rFonts w:ascii="Helvetica Neue" w:eastAsia="Helvetica Neue" w:hAnsi="Helvetica Neue" w:cs="Helvetica Neue"/>
          <w:b/>
          <w:sz w:val="24"/>
          <w:szCs w:val="24"/>
        </w:rPr>
      </w:pPr>
    </w:p>
    <w:p w14:paraId="622B30FD" w14:textId="77777777" w:rsidR="004F53D2" w:rsidRDefault="0039190F">
      <w:pPr>
        <w:spacing w:after="0" w:line="240" w:lineRule="auto"/>
        <w:jc w:val="center"/>
        <w:rPr>
          <w:rFonts w:ascii="Helvetica Neue" w:eastAsia="Helvetica Neue" w:hAnsi="Helvetica Neue" w:cs="Helvetica Neue"/>
          <w:b/>
          <w:color w:val="000000"/>
          <w:sz w:val="24"/>
          <w:szCs w:val="24"/>
        </w:rPr>
      </w:pPr>
      <w:bookmarkStart w:id="0" w:name="_heading=h.gjdgxs" w:colFirst="0" w:colLast="0"/>
      <w:bookmarkEnd w:id="0"/>
      <w:r>
        <w:rPr>
          <w:rFonts w:ascii="Helvetica Neue" w:eastAsia="Helvetica Neue" w:hAnsi="Helvetica Neue" w:cs="Helvetica Neue"/>
          <w:b/>
          <w:sz w:val="24"/>
          <w:szCs w:val="24"/>
        </w:rPr>
        <w:t>1st August 2022</w:t>
      </w:r>
    </w:p>
    <w:p w14:paraId="2E034968" w14:textId="77777777" w:rsidR="004F53D2" w:rsidRDefault="004F53D2">
      <w:pPr>
        <w:spacing w:after="0" w:line="240" w:lineRule="auto"/>
        <w:jc w:val="center"/>
        <w:rPr>
          <w:rFonts w:ascii="Helvetica Neue" w:eastAsia="Helvetica Neue" w:hAnsi="Helvetica Neue" w:cs="Helvetica Neue"/>
          <w:b/>
          <w:sz w:val="24"/>
          <w:szCs w:val="24"/>
        </w:rPr>
      </w:pPr>
    </w:p>
    <w:p w14:paraId="4F23D90C" w14:textId="77777777" w:rsidR="004F53D2" w:rsidRDefault="004F53D2">
      <w:pPr>
        <w:spacing w:after="0" w:line="240" w:lineRule="auto"/>
        <w:jc w:val="center"/>
        <w:rPr>
          <w:rFonts w:ascii="Helvetica Neue" w:eastAsia="Helvetica Neue" w:hAnsi="Helvetica Neue" w:cs="Helvetica Neue"/>
          <w:b/>
          <w:sz w:val="24"/>
          <w:szCs w:val="24"/>
        </w:rPr>
      </w:pPr>
    </w:p>
    <w:p w14:paraId="2D4A7907" w14:textId="77777777" w:rsidR="004F53D2" w:rsidRDefault="0039190F">
      <w:pPr>
        <w:tabs>
          <w:tab w:val="left" w:pos="5775"/>
        </w:tabs>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b/>
      </w:r>
    </w:p>
    <w:p w14:paraId="1D11C8F4" w14:textId="77777777" w:rsidR="004F53D2" w:rsidRDefault="0039190F">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MAJOR INCIDENT CONTINGENCY PLAN AND GUIDANCE</w:t>
      </w:r>
    </w:p>
    <w:p w14:paraId="4E56F016" w14:textId="77777777" w:rsidR="004F53D2" w:rsidRDefault="0039190F">
      <w:pPr>
        <w:rPr>
          <w:rFonts w:ascii="Helvetica Neue" w:eastAsia="Helvetica Neue" w:hAnsi="Helvetica Neue" w:cs="Helvetica Neue"/>
          <w:b/>
          <w:sz w:val="24"/>
          <w:szCs w:val="24"/>
        </w:rPr>
      </w:pPr>
      <w:r>
        <w:br w:type="page"/>
      </w:r>
    </w:p>
    <w:p w14:paraId="784565B7" w14:textId="77777777" w:rsidR="004F53D2" w:rsidRDefault="0039190F">
      <w:pPr>
        <w:rPr>
          <w:rFonts w:ascii="Helvetica Neue" w:eastAsia="Helvetica Neue" w:hAnsi="Helvetica Neue" w:cs="Helvetica Neue"/>
          <w:b/>
          <w:sz w:val="28"/>
          <w:szCs w:val="28"/>
        </w:rPr>
      </w:pPr>
      <w:r>
        <w:rPr>
          <w:rFonts w:ascii="Helvetica Neue" w:eastAsia="Helvetica Neue" w:hAnsi="Helvetica Neue" w:cs="Helvetica Neue"/>
          <w:b/>
          <w:sz w:val="28"/>
          <w:szCs w:val="28"/>
        </w:rPr>
        <w:lastRenderedPageBreak/>
        <w:t>ELITE ANGLO CHINESE SERVICES</w:t>
      </w:r>
      <w:r>
        <w:rPr>
          <w:rFonts w:ascii="Helvetica Neue" w:eastAsia="Helvetica Neue" w:hAnsi="Helvetica Neue" w:cs="Helvetica Neue"/>
          <w:b/>
          <w:sz w:val="28"/>
          <w:szCs w:val="28"/>
        </w:rPr>
        <w:br/>
        <w:t xml:space="preserve">SAFEGUARDING EMERGENCY CONTACT   </w:t>
      </w:r>
      <w:r>
        <w:rPr>
          <w:rFonts w:ascii="Helvetica Neue" w:eastAsia="Helvetica Neue" w:hAnsi="Helvetica Neue" w:cs="Helvetica Neue"/>
          <w:b/>
          <w:sz w:val="28"/>
          <w:szCs w:val="28"/>
        </w:rPr>
        <w:tab/>
      </w:r>
    </w:p>
    <w:p w14:paraId="195C02A3" w14:textId="77777777" w:rsidR="004F53D2" w:rsidRDefault="0039190F">
      <w:pPr>
        <w:rPr>
          <w:rFonts w:ascii="Helvetica Neue" w:eastAsia="Helvetica Neue" w:hAnsi="Helvetica Neue" w:cs="Helvetica Neue"/>
          <w:b/>
          <w:sz w:val="28"/>
          <w:szCs w:val="28"/>
        </w:rPr>
      </w:pPr>
      <w:r>
        <w:rPr>
          <w:rFonts w:ascii="Helvetica Neue" w:eastAsia="Helvetica Neue" w:hAnsi="Helvetica Neue" w:cs="Helvetica Neue"/>
          <w:b/>
          <w:sz w:val="28"/>
          <w:szCs w:val="28"/>
        </w:rPr>
        <w:tab/>
        <w:t xml:space="preserve">Gwyn Phillips  </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01428 648393   </w:t>
      </w:r>
    </w:p>
    <w:p w14:paraId="79DDE314" w14:textId="77777777" w:rsidR="004F53D2" w:rsidRDefault="0039190F">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Designated Safeguarding Lead (DSL) </w:t>
      </w:r>
      <w:r>
        <w:rPr>
          <w:rFonts w:ascii="Helvetica Neue" w:eastAsia="Helvetica Neue" w:hAnsi="Helvetica Neue" w:cs="Helvetica Neue"/>
          <w:b/>
          <w:sz w:val="28"/>
          <w:szCs w:val="28"/>
        </w:rPr>
        <w:tab/>
        <w:t xml:space="preserve">Mobile </w:t>
      </w:r>
      <w:r>
        <w:rPr>
          <w:rFonts w:ascii="Helvetica Neue" w:eastAsia="Helvetica Neue" w:hAnsi="Helvetica Neue" w:cs="Helvetica Neue"/>
          <w:b/>
          <w:sz w:val="28"/>
          <w:szCs w:val="28"/>
        </w:rPr>
        <w:tab/>
        <w:t>+ (44) 07789 434798</w:t>
      </w:r>
    </w:p>
    <w:p w14:paraId="505D7B7D" w14:textId="77777777" w:rsidR="004F53D2" w:rsidRDefault="0039190F">
      <w:pPr>
        <w:pBdr>
          <w:top w:val="nil"/>
          <w:left w:val="nil"/>
          <w:bottom w:val="nil"/>
          <w:right w:val="nil"/>
          <w:between w:val="nil"/>
        </w:pBdr>
        <w:spacing w:after="0" w:line="240" w:lineRule="auto"/>
        <w:rPr>
          <w:rFonts w:ascii="Helvetica Neue" w:eastAsia="Helvetica Neue" w:hAnsi="Helvetica Neue" w:cs="Helvetica Neue"/>
          <w:b/>
          <w:sz w:val="28"/>
          <w:szCs w:val="28"/>
        </w:rPr>
      </w:pPr>
      <w:r>
        <w:rPr>
          <w:rFonts w:ascii="Helvetica Neue" w:eastAsia="Helvetica Neue" w:hAnsi="Helvetica Neue" w:cs="Helvetica Neue"/>
          <w:b/>
          <w:color w:val="000000"/>
          <w:sz w:val="28"/>
          <w:szCs w:val="28"/>
        </w:rPr>
        <w:tab/>
        <w:t>Email:</w:t>
      </w:r>
      <w:r>
        <w:rPr>
          <w:rFonts w:ascii="Helvetica Neue" w:eastAsia="Helvetica Neue" w:hAnsi="Helvetica Neue" w:cs="Helvetica Neue"/>
          <w:b/>
          <w:color w:val="000000"/>
          <w:sz w:val="28"/>
          <w:szCs w:val="28"/>
        </w:rPr>
        <w:tab/>
      </w:r>
      <w:hyperlink r:id="rId8">
        <w:r>
          <w:rPr>
            <w:rFonts w:ascii="Helvetica Neue" w:eastAsia="Helvetica Neue" w:hAnsi="Helvetica Neue" w:cs="Helvetica Neue"/>
            <w:b/>
            <w:color w:val="1155CC"/>
            <w:sz w:val="28"/>
            <w:szCs w:val="28"/>
            <w:u w:val="single"/>
          </w:rPr>
          <w:t>gwyn@eliteacs.com</w:t>
        </w:r>
      </w:hyperlink>
    </w:p>
    <w:p w14:paraId="2D5742C1" w14:textId="77777777" w:rsidR="004F53D2" w:rsidRDefault="004F53D2">
      <w:pPr>
        <w:pBdr>
          <w:top w:val="nil"/>
          <w:left w:val="nil"/>
          <w:bottom w:val="nil"/>
          <w:right w:val="nil"/>
          <w:between w:val="nil"/>
        </w:pBdr>
        <w:spacing w:after="0" w:line="240" w:lineRule="auto"/>
        <w:rPr>
          <w:rFonts w:ascii="Helvetica Neue" w:eastAsia="Helvetica Neue" w:hAnsi="Helvetica Neue" w:cs="Helvetica Neue"/>
          <w:b/>
          <w:sz w:val="28"/>
          <w:szCs w:val="28"/>
        </w:rPr>
      </w:pPr>
    </w:p>
    <w:p w14:paraId="07A89F83" w14:textId="627B32C2" w:rsidR="004F53D2" w:rsidRDefault="0039190F">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Eve Leung</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w:t>
      </w:r>
      <w:r w:rsidR="006B305D">
        <w:rPr>
          <w:rFonts w:ascii="Helvetica Neue" w:eastAsia="Helvetica Neue" w:hAnsi="Helvetica Neue" w:cs="Helvetica Neue"/>
          <w:b/>
          <w:sz w:val="28"/>
          <w:szCs w:val="28"/>
        </w:rPr>
        <w:t>020 81442145</w:t>
      </w:r>
    </w:p>
    <w:p w14:paraId="6AFC1D4F" w14:textId="77777777" w:rsidR="004F53D2" w:rsidRDefault="0039190F">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Deputy Safeguarding Lead</w:t>
      </w:r>
      <w:r>
        <w:rPr>
          <w:rFonts w:ascii="Helvetica Neue" w:eastAsia="Helvetica Neue" w:hAnsi="Helvetica Neue" w:cs="Helvetica Neue"/>
          <w:b/>
          <w:sz w:val="28"/>
          <w:szCs w:val="28"/>
        </w:rPr>
        <w:tab/>
        <w:t>(DSL)</w:t>
      </w:r>
      <w:r>
        <w:rPr>
          <w:rFonts w:ascii="Helvetica Neue" w:eastAsia="Helvetica Neue" w:hAnsi="Helvetica Neue" w:cs="Helvetica Neue"/>
          <w:b/>
          <w:sz w:val="28"/>
          <w:szCs w:val="28"/>
        </w:rPr>
        <w:tab/>
        <w:t>Mobile</w:t>
      </w:r>
      <w:r>
        <w:rPr>
          <w:rFonts w:ascii="Helvetica Neue" w:eastAsia="Helvetica Neue" w:hAnsi="Helvetica Neue" w:cs="Helvetica Neue"/>
          <w:b/>
          <w:sz w:val="28"/>
          <w:szCs w:val="28"/>
        </w:rPr>
        <w:tab/>
        <w:t>+ (44) 07787 536030</w:t>
      </w:r>
    </w:p>
    <w:p w14:paraId="64FD4CCB" w14:textId="77777777" w:rsidR="004F53D2" w:rsidRDefault="0039190F">
      <w:pPr>
        <w:rPr>
          <w:rFonts w:ascii="Helvetica Neue" w:eastAsia="Helvetica Neue" w:hAnsi="Helvetica Neue" w:cs="Helvetica Neue"/>
          <w:b/>
          <w:sz w:val="28"/>
          <w:szCs w:val="28"/>
        </w:rPr>
      </w:pPr>
      <w:r>
        <w:rPr>
          <w:rFonts w:ascii="Helvetica Neue" w:eastAsia="Helvetica Neue" w:hAnsi="Helvetica Neue" w:cs="Helvetica Neue"/>
          <w:b/>
          <w:sz w:val="28"/>
          <w:szCs w:val="28"/>
        </w:rPr>
        <w:tab/>
        <w:t>Email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eve@eliteacs.com</w:t>
      </w:r>
    </w:p>
    <w:p w14:paraId="6477F391" w14:textId="77777777" w:rsidR="004F53D2" w:rsidRDefault="0039190F">
      <w:pPr>
        <w:rPr>
          <w:rFonts w:ascii="Helvetica Neue" w:eastAsia="Helvetica Neue" w:hAnsi="Helvetica Neue" w:cs="Helvetica Neue"/>
          <w:b/>
          <w:sz w:val="28"/>
          <w:szCs w:val="28"/>
        </w:rPr>
      </w:pPr>
      <w:r>
        <w:rPr>
          <w:rFonts w:ascii="Helvetica Neue" w:eastAsia="Helvetica Neue" w:hAnsi="Helvetica Neue" w:cs="Helvetica Neue"/>
          <w:b/>
          <w:sz w:val="28"/>
          <w:szCs w:val="28"/>
        </w:rPr>
        <w:t>EMERGENCY CONTACT DETAILS</w:t>
      </w:r>
    </w:p>
    <w:p w14:paraId="68C7EA20" w14:textId="77777777" w:rsidR="004F53D2" w:rsidRDefault="0039190F">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Name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Eve Leung</w:t>
      </w:r>
    </w:p>
    <w:p w14:paraId="586DAF68" w14:textId="77777777" w:rsidR="004F53D2" w:rsidRDefault="0039190F">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Address:  </w:t>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The Fold Space, 20 Clyde Terrace</w:t>
      </w:r>
    </w:p>
    <w:p w14:paraId="02EF0433" w14:textId="77777777" w:rsidR="004F53D2" w:rsidRDefault="0039190F">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Forest Hill, London, SE23 3BA</w:t>
      </w:r>
    </w:p>
    <w:p w14:paraId="2680BCB8" w14:textId="77777777" w:rsidR="004F53D2" w:rsidRDefault="004F53D2">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p>
    <w:p w14:paraId="33D4AE6C" w14:textId="77777777" w:rsidR="004F53D2" w:rsidRDefault="0039190F">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Admin Address</w:t>
      </w:r>
      <w:r>
        <w:rPr>
          <w:rFonts w:ascii="Helvetica Neue" w:eastAsia="Helvetica Neue" w:hAnsi="Helvetica Neue" w:cs="Helvetica Neue"/>
          <w:color w:val="000000"/>
          <w:sz w:val="28"/>
          <w:szCs w:val="28"/>
        </w:rPr>
        <w:tab/>
        <w:t>33 Lower Road, Grayswood,</w:t>
      </w:r>
      <w:r>
        <w:rPr>
          <w:rFonts w:ascii="Helvetica Neue" w:eastAsia="Helvetica Neue" w:hAnsi="Helvetica Neue" w:cs="Helvetica Neue"/>
          <w:color w:val="000000"/>
          <w:sz w:val="28"/>
          <w:szCs w:val="28"/>
        </w:rPr>
        <w:tab/>
        <w:t>Haslemere</w:t>
      </w:r>
    </w:p>
    <w:p w14:paraId="01342BF9" w14:textId="77777777" w:rsidR="004F53D2" w:rsidRDefault="0039190F">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Surrey, GU27 2DR</w:t>
      </w:r>
    </w:p>
    <w:p w14:paraId="49878E8D" w14:textId="488CA140" w:rsidR="004F53D2" w:rsidRDefault="0039190F">
      <w:pPr>
        <w:ind w:firstLine="720"/>
        <w:rPr>
          <w:rFonts w:ascii="Helvetica Neue" w:eastAsia="Helvetica Neue" w:hAnsi="Helvetica Neue" w:cs="Helvetica Neue"/>
          <w:sz w:val="28"/>
          <w:szCs w:val="28"/>
        </w:rPr>
      </w:pPr>
      <w:bookmarkStart w:id="1" w:name="_heading=h.30j0zll" w:colFirst="0" w:colLast="0"/>
      <w:bookmarkEnd w:id="1"/>
      <w:r>
        <w:rPr>
          <w:rFonts w:ascii="Helvetica Neue" w:eastAsia="Helvetica Neue" w:hAnsi="Helvetica Neue" w:cs="Helvetica Neue"/>
          <w:sz w:val="28"/>
          <w:szCs w:val="28"/>
        </w:rPr>
        <w:t>Telephone: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Tel.</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xml:space="preserve">+ (44) </w:t>
      </w:r>
      <w:r w:rsidR="006B305D">
        <w:rPr>
          <w:rFonts w:ascii="Helvetica Neue" w:eastAsia="Helvetica Neue" w:hAnsi="Helvetica Neue" w:cs="Helvetica Neue"/>
          <w:sz w:val="28"/>
          <w:szCs w:val="28"/>
        </w:rPr>
        <w:t>020 81442145</w:t>
      </w:r>
    </w:p>
    <w:p w14:paraId="70749FAC" w14:textId="77777777" w:rsidR="004F53D2" w:rsidRDefault="0039190F">
      <w:pPr>
        <w:ind w:firstLine="720"/>
        <w:rPr>
          <w:rFonts w:ascii="Helvetica Neue" w:eastAsia="Helvetica Neue" w:hAnsi="Helvetica Neue" w:cs="Helvetica Neue"/>
          <w:sz w:val="28"/>
          <w:szCs w:val="28"/>
        </w:rPr>
      </w:pPr>
      <w:bookmarkStart w:id="2" w:name="_heading=h.1fob9te" w:colFirst="0" w:colLast="0"/>
      <w:bookmarkEnd w:id="2"/>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Mobile</w:t>
      </w:r>
      <w:r>
        <w:rPr>
          <w:rFonts w:ascii="Helvetica Neue" w:eastAsia="Helvetica Neue" w:hAnsi="Helvetica Neue" w:cs="Helvetica Neue"/>
          <w:sz w:val="28"/>
          <w:szCs w:val="28"/>
        </w:rPr>
        <w:tab/>
        <w:t>+ (44) 07787 536030</w:t>
      </w:r>
    </w:p>
    <w:p w14:paraId="3CBDB77B" w14:textId="77777777" w:rsidR="004F53D2" w:rsidRDefault="0039190F">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Email:</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9">
        <w:r>
          <w:rPr>
            <w:rFonts w:ascii="Helvetica Neue" w:eastAsia="Helvetica Neue" w:hAnsi="Helvetica Neue" w:cs="Helvetica Neue"/>
            <w:color w:val="0000FF"/>
            <w:sz w:val="28"/>
            <w:szCs w:val="28"/>
            <w:u w:val="single"/>
          </w:rPr>
          <w:t>info@eliteacs.com</w:t>
        </w:r>
      </w:hyperlink>
      <w:r>
        <w:rPr>
          <w:rFonts w:ascii="Helvetica Neue" w:eastAsia="Helvetica Neue" w:hAnsi="Helvetica Neue" w:cs="Helvetica Neue"/>
          <w:sz w:val="28"/>
          <w:szCs w:val="28"/>
        </w:rPr>
        <w:t xml:space="preserve"> </w:t>
      </w:r>
    </w:p>
    <w:p w14:paraId="5534B177" w14:textId="77777777" w:rsidR="004F53D2" w:rsidRDefault="0039190F">
      <w:pPr>
        <w:ind w:firstLine="720"/>
        <w:rPr>
          <w:rFonts w:ascii="Helvetica Neue" w:eastAsia="Helvetica Neue" w:hAnsi="Helvetica Neue" w:cs="Helvetica Neue"/>
          <w:color w:val="0000FF"/>
          <w:sz w:val="28"/>
          <w:szCs w:val="28"/>
          <w:u w:val="single"/>
        </w:rPr>
      </w:pPr>
      <w:r>
        <w:rPr>
          <w:rFonts w:ascii="Helvetica Neue" w:eastAsia="Helvetica Neue" w:hAnsi="Helvetica Neue" w:cs="Helvetica Neue"/>
          <w:sz w:val="28"/>
          <w:szCs w:val="28"/>
        </w:rPr>
        <w:t xml:space="preserve">Website: </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0">
        <w:r>
          <w:rPr>
            <w:rFonts w:ascii="Helvetica Neue" w:eastAsia="Helvetica Neue" w:hAnsi="Helvetica Neue" w:cs="Helvetica Neue"/>
            <w:color w:val="0000FF"/>
            <w:sz w:val="28"/>
            <w:szCs w:val="28"/>
            <w:u w:val="single"/>
          </w:rPr>
          <w:t>www.eliteacs.com</w:t>
        </w:r>
      </w:hyperlink>
    </w:p>
    <w:p w14:paraId="6188FC84" w14:textId="77777777" w:rsidR="004F53D2" w:rsidRDefault="0039190F">
      <w:pPr>
        <w:pBdr>
          <w:top w:val="nil"/>
          <w:left w:val="nil"/>
          <w:bottom w:val="nil"/>
          <w:right w:val="nil"/>
          <w:between w:val="nil"/>
        </w:pBdr>
        <w:spacing w:after="0" w:line="240" w:lineRule="auto"/>
        <w:rPr>
          <w:color w:val="000000"/>
          <w:sz w:val="28"/>
          <w:szCs w:val="28"/>
        </w:rPr>
      </w:pPr>
      <w:r>
        <w:rPr>
          <w:color w:val="000000"/>
        </w:rPr>
        <w:t xml:space="preserve">Elite Anglo Chinese Services    </w:t>
      </w:r>
    </w:p>
    <w:p w14:paraId="5F4C4F6F" w14:textId="77777777" w:rsidR="004F53D2" w:rsidRDefault="0039190F">
      <w:pPr>
        <w:pBdr>
          <w:top w:val="nil"/>
          <w:left w:val="nil"/>
          <w:bottom w:val="nil"/>
          <w:right w:val="nil"/>
          <w:between w:val="nil"/>
        </w:pBdr>
        <w:spacing w:after="0" w:line="240" w:lineRule="auto"/>
        <w:rPr>
          <w:color w:val="000000"/>
        </w:rPr>
      </w:pPr>
      <w:r>
        <w:rPr>
          <w:color w:val="000000"/>
        </w:rPr>
        <w:t>The Fold Space, 20 Clyde Terrace, Forest Hill, London SE23 3BA</w:t>
      </w:r>
    </w:p>
    <w:p w14:paraId="7168192A" w14:textId="0F784C12" w:rsidR="006B305D" w:rsidRDefault="006B305D">
      <w:pPr>
        <w:rPr>
          <w:color w:val="000000"/>
        </w:rPr>
      </w:pPr>
      <w:r>
        <w:rPr>
          <w:color w:val="000000"/>
        </w:rPr>
        <w:br w:type="page"/>
      </w:r>
    </w:p>
    <w:p w14:paraId="150AFE32" w14:textId="77777777" w:rsidR="004F53D2" w:rsidRDefault="004F53D2">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419A639B" w14:textId="77777777" w:rsidR="004F53D2" w:rsidRDefault="004F53D2">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5AEC1B2E"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This plan is designed to be implemented in the case of a major incident affecting the transportation of students within the UK, leaving the UK returning home or coming back to the UK.</w:t>
      </w:r>
    </w:p>
    <w:p w14:paraId="2EDBA6CD" w14:textId="77777777" w:rsidR="004F53D2" w:rsidRDefault="004F53D2">
      <w:pPr>
        <w:spacing w:after="0" w:line="240" w:lineRule="auto"/>
        <w:jc w:val="both"/>
        <w:rPr>
          <w:rFonts w:ascii="Helvetica Neue" w:eastAsia="Helvetica Neue" w:hAnsi="Helvetica Neue" w:cs="Helvetica Neue"/>
          <w:sz w:val="24"/>
          <w:szCs w:val="24"/>
        </w:rPr>
      </w:pPr>
    </w:p>
    <w:p w14:paraId="3B9AE050" w14:textId="77777777" w:rsidR="004F53D2" w:rsidRDefault="004F53D2">
      <w:pPr>
        <w:spacing w:after="0" w:line="240" w:lineRule="auto"/>
        <w:jc w:val="both"/>
        <w:rPr>
          <w:rFonts w:ascii="Helvetica Neue" w:eastAsia="Helvetica Neue" w:hAnsi="Helvetica Neue" w:cs="Helvetica Neue"/>
          <w:sz w:val="24"/>
          <w:szCs w:val="24"/>
        </w:rPr>
      </w:pPr>
    </w:p>
    <w:p w14:paraId="3F9C2EBC"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Policy:</w:t>
      </w:r>
      <w:r>
        <w:rPr>
          <w:rFonts w:ascii="Helvetica Neue" w:eastAsia="Helvetica Neue" w:hAnsi="Helvetica Neue" w:cs="Helvetica Neue"/>
          <w:sz w:val="24"/>
          <w:szCs w:val="24"/>
        </w:rPr>
        <w:t xml:space="preserve"> Major Incident Contingency Plan</w:t>
      </w:r>
    </w:p>
    <w:p w14:paraId="65B9BBAF" w14:textId="77777777" w:rsidR="004F53D2" w:rsidRDefault="004F53D2">
      <w:pPr>
        <w:spacing w:after="0" w:line="240" w:lineRule="auto"/>
        <w:jc w:val="both"/>
        <w:rPr>
          <w:rFonts w:ascii="Helvetica Neue" w:eastAsia="Helvetica Neue" w:hAnsi="Helvetica Neue" w:cs="Helvetica Neue"/>
          <w:b/>
          <w:sz w:val="24"/>
          <w:szCs w:val="24"/>
        </w:rPr>
      </w:pPr>
    </w:p>
    <w:p w14:paraId="21621D2A"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Summary:</w:t>
      </w:r>
      <w:r>
        <w:rPr>
          <w:rFonts w:ascii="Helvetica Neue" w:eastAsia="Helvetica Neue" w:hAnsi="Helvetica Neue" w:cs="Helvetica Neue"/>
          <w:sz w:val="24"/>
          <w:szCs w:val="24"/>
        </w:rPr>
        <w:t xml:space="preserve"> This plan is designed to be implemented in the case of a major incident affecting the transportation of students within the UK, leaving the UK returning home or coming back to the UK.</w:t>
      </w:r>
    </w:p>
    <w:p w14:paraId="4C05A003" w14:textId="77777777" w:rsidR="004F53D2" w:rsidRDefault="004F53D2">
      <w:pPr>
        <w:spacing w:after="0" w:line="240" w:lineRule="auto"/>
        <w:jc w:val="both"/>
        <w:rPr>
          <w:rFonts w:ascii="Helvetica Neue" w:eastAsia="Helvetica Neue" w:hAnsi="Helvetica Neue" w:cs="Helvetica Neue"/>
          <w:sz w:val="24"/>
          <w:szCs w:val="24"/>
        </w:rPr>
      </w:pPr>
    </w:p>
    <w:p w14:paraId="0ED85F12"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Policy Owner:</w:t>
      </w:r>
      <w:r>
        <w:rPr>
          <w:rFonts w:ascii="Helvetica Neue" w:eastAsia="Helvetica Neue" w:hAnsi="Helvetica Neue" w:cs="Helvetica Neue"/>
          <w:sz w:val="24"/>
          <w:szCs w:val="24"/>
        </w:rPr>
        <w:t xml:space="preserve"> Eve Leung (Designated Safeguarding &amp; Prevent Deputy) </w:t>
      </w:r>
    </w:p>
    <w:p w14:paraId="1DC3F00F" w14:textId="77777777" w:rsidR="004F53D2" w:rsidRDefault="004F53D2">
      <w:pPr>
        <w:spacing w:after="0" w:line="240" w:lineRule="auto"/>
        <w:jc w:val="both"/>
        <w:rPr>
          <w:rFonts w:ascii="Helvetica Neue" w:eastAsia="Helvetica Neue" w:hAnsi="Helvetica Neue" w:cs="Helvetica Neue"/>
          <w:sz w:val="24"/>
          <w:szCs w:val="24"/>
        </w:rPr>
      </w:pPr>
    </w:p>
    <w:p w14:paraId="00DD43F9"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Next Review Date</w:t>
      </w:r>
      <w:r>
        <w:rPr>
          <w:rFonts w:ascii="Helvetica Neue" w:eastAsia="Helvetica Neue" w:hAnsi="Helvetica Neue" w:cs="Helvetica Neue"/>
          <w:sz w:val="24"/>
          <w:szCs w:val="24"/>
        </w:rPr>
        <w:t>: August 2023</w:t>
      </w:r>
    </w:p>
    <w:p w14:paraId="438556BD" w14:textId="77777777" w:rsidR="004F53D2" w:rsidRDefault="004F53D2">
      <w:pPr>
        <w:spacing w:after="0" w:line="240" w:lineRule="auto"/>
        <w:jc w:val="both"/>
        <w:rPr>
          <w:rFonts w:ascii="Helvetica Neue" w:eastAsia="Helvetica Neue" w:hAnsi="Helvetica Neue" w:cs="Helvetica Neue"/>
          <w:sz w:val="24"/>
          <w:szCs w:val="24"/>
        </w:rPr>
      </w:pPr>
    </w:p>
    <w:p w14:paraId="6D5D5BBD" w14:textId="77777777" w:rsidR="004F53D2" w:rsidRDefault="0039190F">
      <w:pPr>
        <w:spacing w:after="0" w:line="240" w:lineRule="auto"/>
        <w:jc w:val="both"/>
        <w:rPr>
          <w:rFonts w:ascii="Helvetica Neue" w:eastAsia="Helvetica Neue" w:hAnsi="Helvetica Neue" w:cs="Helvetica Neue"/>
          <w:b/>
          <w:sz w:val="24"/>
          <w:szCs w:val="24"/>
          <w:u w:val="single"/>
        </w:rPr>
      </w:pPr>
      <w:r>
        <w:rPr>
          <w:rFonts w:ascii="Helvetica Neue" w:eastAsia="Helvetica Neue" w:hAnsi="Helvetica Neue" w:cs="Helvetica Neue"/>
          <w:b/>
          <w:sz w:val="24"/>
          <w:szCs w:val="24"/>
          <w:u w:val="single"/>
        </w:rPr>
        <w:t>1. Plan</w:t>
      </w:r>
    </w:p>
    <w:p w14:paraId="3195471D" w14:textId="77777777" w:rsidR="004F53D2" w:rsidRDefault="004F53D2">
      <w:pPr>
        <w:spacing w:after="0" w:line="240" w:lineRule="auto"/>
        <w:jc w:val="both"/>
        <w:rPr>
          <w:rFonts w:ascii="Helvetica Neue" w:eastAsia="Helvetica Neue" w:hAnsi="Helvetica Neue" w:cs="Helvetica Neue"/>
          <w:sz w:val="24"/>
          <w:szCs w:val="24"/>
        </w:rPr>
      </w:pPr>
    </w:p>
    <w:p w14:paraId="46D5FB47"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This plan applies to Elite Anglo Chinese Services (EACS) students who are travelling unaccompanied and who are affected by a major incident. For example, severe weather which closes an airport or an incident that closes an airport whilst in transit, deeming their onward journey impossible or subject to major delays.</w:t>
      </w:r>
    </w:p>
    <w:p w14:paraId="1A15A12C" w14:textId="77777777" w:rsidR="004F53D2" w:rsidRDefault="004F53D2">
      <w:pPr>
        <w:spacing w:after="0" w:line="240" w:lineRule="auto"/>
        <w:jc w:val="both"/>
        <w:rPr>
          <w:rFonts w:ascii="Helvetica Neue" w:eastAsia="Helvetica Neue" w:hAnsi="Helvetica Neue" w:cs="Helvetica Neue"/>
          <w:sz w:val="24"/>
          <w:szCs w:val="24"/>
        </w:rPr>
      </w:pPr>
    </w:p>
    <w:p w14:paraId="4AD4C84F"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The plan is to ensure that the child is in a safe place and where required to a safe and suitable accommodation, which will be dependent upon whether the incident takes place within the UK or at a transport hub or location outside the UK. All plans will be made in cooperation with the school, parents, transport companies and any authorities involved in the incident.</w:t>
      </w:r>
    </w:p>
    <w:p w14:paraId="601568CC" w14:textId="77777777" w:rsidR="004F53D2" w:rsidRDefault="004F53D2">
      <w:pPr>
        <w:spacing w:after="0" w:line="240" w:lineRule="auto"/>
        <w:jc w:val="both"/>
        <w:rPr>
          <w:rFonts w:ascii="Helvetica Neue" w:eastAsia="Helvetica Neue" w:hAnsi="Helvetica Neue" w:cs="Helvetica Neue"/>
          <w:sz w:val="24"/>
          <w:szCs w:val="24"/>
        </w:rPr>
      </w:pPr>
    </w:p>
    <w:p w14:paraId="30623BBE" w14:textId="77777777" w:rsidR="004F53D2" w:rsidRDefault="0039190F">
      <w:pPr>
        <w:spacing w:after="0" w:line="240" w:lineRule="auto"/>
        <w:jc w:val="both"/>
        <w:rPr>
          <w:rFonts w:ascii="Helvetica Neue" w:eastAsia="Helvetica Neue" w:hAnsi="Helvetica Neue" w:cs="Helvetica Neue"/>
          <w:b/>
          <w:sz w:val="24"/>
          <w:szCs w:val="24"/>
          <w:u w:val="single"/>
        </w:rPr>
      </w:pPr>
      <w:r>
        <w:rPr>
          <w:rFonts w:ascii="Helvetica Neue" w:eastAsia="Helvetica Neue" w:hAnsi="Helvetica Neue" w:cs="Helvetica Neue"/>
          <w:b/>
          <w:sz w:val="24"/>
          <w:szCs w:val="24"/>
          <w:u w:val="single"/>
        </w:rPr>
        <w:t>2. An incident within the UK</w:t>
      </w:r>
    </w:p>
    <w:p w14:paraId="439AB580" w14:textId="77777777" w:rsidR="004F53D2" w:rsidRDefault="004F53D2">
      <w:pPr>
        <w:spacing w:after="0" w:line="240" w:lineRule="auto"/>
        <w:jc w:val="both"/>
        <w:rPr>
          <w:rFonts w:ascii="Helvetica Neue" w:eastAsia="Helvetica Neue" w:hAnsi="Helvetica Neue" w:cs="Helvetica Neue"/>
          <w:b/>
          <w:sz w:val="24"/>
          <w:szCs w:val="24"/>
          <w:u w:val="single"/>
        </w:rPr>
      </w:pPr>
    </w:p>
    <w:p w14:paraId="2131C24C"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EACS as a standard policy allows significant extra time to travel to airports, allowing for those times when check-in delays occur, for example when enhanced security checks are required, or travel problems en route occur due to traffic accidents and or bad weather.</w:t>
      </w:r>
    </w:p>
    <w:p w14:paraId="0CF7AC70" w14:textId="77777777" w:rsidR="004F53D2" w:rsidRDefault="004F53D2">
      <w:pPr>
        <w:spacing w:after="0" w:line="240" w:lineRule="auto"/>
        <w:jc w:val="both"/>
        <w:rPr>
          <w:rFonts w:ascii="Helvetica Neue" w:eastAsia="Helvetica Neue" w:hAnsi="Helvetica Neue" w:cs="Helvetica Neue"/>
          <w:sz w:val="24"/>
          <w:szCs w:val="24"/>
        </w:rPr>
      </w:pPr>
    </w:p>
    <w:p w14:paraId="149EFB77"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If a student’s flight is cancelled or missed due to an incident, EACS make it their responsibility to keep the student safe always. If a student needs to be accompanied at the airport, EACS will arrange an EACS representative to sit and supervise the child until they can continue with their journey.</w:t>
      </w:r>
    </w:p>
    <w:p w14:paraId="3221AF3E" w14:textId="77777777" w:rsidR="004F53D2" w:rsidRDefault="004F53D2">
      <w:pPr>
        <w:spacing w:after="0" w:line="240" w:lineRule="auto"/>
        <w:jc w:val="both"/>
        <w:rPr>
          <w:rFonts w:ascii="Helvetica Neue" w:eastAsia="Helvetica Neue" w:hAnsi="Helvetica Neue" w:cs="Helvetica Neue"/>
          <w:sz w:val="24"/>
          <w:szCs w:val="24"/>
        </w:rPr>
      </w:pPr>
    </w:p>
    <w:p w14:paraId="514C9B0A" w14:textId="77777777" w:rsidR="004F53D2" w:rsidRDefault="0039190F">
      <w:pPr>
        <w:spacing w:after="0" w:line="240" w:lineRule="auto"/>
        <w:jc w:val="both"/>
        <w:rPr>
          <w:rFonts w:ascii="Helvetica Neue" w:eastAsia="Helvetica Neue" w:hAnsi="Helvetica Neue" w:cs="Helvetica Neue"/>
          <w:b/>
          <w:sz w:val="24"/>
          <w:szCs w:val="24"/>
          <w:u w:val="single"/>
        </w:rPr>
      </w:pPr>
      <w:r>
        <w:rPr>
          <w:rFonts w:ascii="Helvetica Neue" w:eastAsia="Helvetica Neue" w:hAnsi="Helvetica Neue" w:cs="Helvetica Neue"/>
          <w:b/>
          <w:sz w:val="24"/>
          <w:szCs w:val="24"/>
          <w:u w:val="single"/>
        </w:rPr>
        <w:t>3. An incident outside the UK at a transport hub</w:t>
      </w:r>
    </w:p>
    <w:p w14:paraId="02E4AD59" w14:textId="77777777" w:rsidR="004F53D2" w:rsidRDefault="004F53D2">
      <w:pPr>
        <w:spacing w:after="0" w:line="240" w:lineRule="auto"/>
        <w:jc w:val="both"/>
        <w:rPr>
          <w:rFonts w:ascii="Helvetica Neue" w:eastAsia="Helvetica Neue" w:hAnsi="Helvetica Neue" w:cs="Helvetica Neue"/>
          <w:sz w:val="24"/>
          <w:szCs w:val="24"/>
        </w:rPr>
      </w:pPr>
    </w:p>
    <w:p w14:paraId="19DAD33A"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Elite Anglo Chinese Services will remain in contact with parents, schools and students in a situation where the student is stranded at an airport and unaccompanied, whilst attempting to travel back to the UK or on their outward journey. Whilst it would not be possible for EACS to travel to be with them, we will do all that is possible to liaise with authorities, ascertain all relevant information and help with contingency arrangements, providing constant updates for parents, schools and students.  In certain extreme circumstances International helplines will be set up for all enquiries and details of these will be available via the internet and social media, as important points of contact with the statutory authorities. Where there is no direct assistance with accommodation and if it appears likely their child requires overnight accommodation, we will, under the direction of parents, arrange for a hotel or alternative accommodation as instructed.</w:t>
      </w:r>
    </w:p>
    <w:p w14:paraId="7AE60BC5" w14:textId="77777777" w:rsidR="004F53D2" w:rsidRDefault="004F53D2">
      <w:pPr>
        <w:spacing w:after="0" w:line="240" w:lineRule="auto"/>
        <w:jc w:val="both"/>
        <w:rPr>
          <w:rFonts w:ascii="Helvetica Neue" w:eastAsia="Helvetica Neue" w:hAnsi="Helvetica Neue" w:cs="Helvetica Neue"/>
          <w:sz w:val="24"/>
          <w:szCs w:val="24"/>
        </w:rPr>
      </w:pPr>
    </w:p>
    <w:p w14:paraId="665E8225" w14:textId="18EAFD98"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Elite Anglo Chinese Services emergency telephone + (44) </w:t>
      </w:r>
      <w:r w:rsidR="006B305D">
        <w:rPr>
          <w:rFonts w:ascii="Helvetica Neue" w:eastAsia="Helvetica Neue" w:hAnsi="Helvetica Neue" w:cs="Helvetica Neue"/>
          <w:sz w:val="24"/>
          <w:szCs w:val="24"/>
        </w:rPr>
        <w:t>020 81442145</w:t>
      </w:r>
      <w:r>
        <w:rPr>
          <w:rFonts w:ascii="Helvetica Neue" w:eastAsia="Helvetica Neue" w:hAnsi="Helvetica Neue" w:cs="Helvetica Neue"/>
          <w:sz w:val="24"/>
          <w:szCs w:val="24"/>
        </w:rPr>
        <w:t xml:space="preserve"> and+ (44) 07787 536030 will remain live and available to anyone involved 24/7. In the event of our telephone being overloaded with calls, we will provide and announce alternative telephone numbers to be used in addition, maintaining our 24/7 contact accessibility.</w:t>
      </w:r>
    </w:p>
    <w:p w14:paraId="52B3AFC4" w14:textId="77777777" w:rsidR="004F53D2" w:rsidRDefault="004F53D2">
      <w:pPr>
        <w:spacing w:after="0" w:line="240" w:lineRule="auto"/>
        <w:jc w:val="both"/>
        <w:rPr>
          <w:rFonts w:ascii="Helvetica Neue" w:eastAsia="Helvetica Neue" w:hAnsi="Helvetica Neue" w:cs="Helvetica Neue"/>
          <w:sz w:val="24"/>
          <w:szCs w:val="24"/>
        </w:rPr>
      </w:pPr>
    </w:p>
    <w:p w14:paraId="526AC260"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Throughout the incident period Elite will communicate with all parties concerned including the schools, drivers, parents and especially the students ensuring they are and feel safe and reassured.</w:t>
      </w:r>
    </w:p>
    <w:p w14:paraId="64AFC459" w14:textId="77777777" w:rsidR="004F53D2" w:rsidRDefault="004F53D2">
      <w:pPr>
        <w:spacing w:after="0" w:line="240" w:lineRule="auto"/>
        <w:jc w:val="both"/>
        <w:rPr>
          <w:rFonts w:ascii="Helvetica Neue" w:eastAsia="Helvetica Neue" w:hAnsi="Helvetica Neue" w:cs="Helvetica Neue"/>
          <w:sz w:val="24"/>
          <w:szCs w:val="24"/>
        </w:rPr>
      </w:pPr>
    </w:p>
    <w:p w14:paraId="460C849D" w14:textId="77777777" w:rsidR="004F53D2" w:rsidRDefault="0039190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u w:val="single"/>
        </w:rPr>
        <w:t>4. All contacts</w:t>
      </w:r>
    </w:p>
    <w:p w14:paraId="694865A8" w14:textId="77777777" w:rsidR="004F53D2" w:rsidRDefault="0039190F">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EMERGENCY CONTACT   </w:t>
      </w:r>
      <w:r>
        <w:rPr>
          <w:rFonts w:ascii="Helvetica Neue" w:eastAsia="Helvetica Neue" w:hAnsi="Helvetica Neue" w:cs="Helvetica Neue"/>
          <w:b/>
          <w:sz w:val="24"/>
          <w:szCs w:val="24"/>
        </w:rPr>
        <w:tab/>
      </w:r>
    </w:p>
    <w:p w14:paraId="1970CA15" w14:textId="77777777" w:rsidR="004F53D2" w:rsidRDefault="0039190F">
      <w:pPr>
        <w:rPr>
          <w:rFonts w:ascii="Helvetica Neue" w:eastAsia="Helvetica Neue" w:hAnsi="Helvetica Neue" w:cs="Helvetica Neue"/>
          <w:b/>
          <w:sz w:val="24"/>
          <w:szCs w:val="24"/>
        </w:rPr>
      </w:pPr>
      <w:r>
        <w:rPr>
          <w:rFonts w:ascii="Helvetica Neue" w:eastAsia="Helvetica Neue" w:hAnsi="Helvetica Neue" w:cs="Helvetica Neue"/>
          <w:b/>
          <w:sz w:val="24"/>
          <w:szCs w:val="24"/>
        </w:rPr>
        <w:tab/>
        <w:t xml:space="preserve">Gwyn Phillips  </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Tel</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 xml:space="preserve">+ (44) 01428 648393   </w:t>
      </w:r>
    </w:p>
    <w:p w14:paraId="17053843" w14:textId="77777777" w:rsidR="004F53D2" w:rsidRDefault="0039190F">
      <w:pPr>
        <w:ind w:firstLine="720"/>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Designated Safeguarding Lead (DSL) </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 xml:space="preserve">Mobile </w:t>
      </w:r>
      <w:r>
        <w:rPr>
          <w:rFonts w:ascii="Helvetica Neue" w:eastAsia="Helvetica Neue" w:hAnsi="Helvetica Neue" w:cs="Helvetica Neue"/>
          <w:b/>
          <w:sz w:val="24"/>
          <w:szCs w:val="24"/>
        </w:rPr>
        <w:tab/>
        <w:t>+ (44) 07789 434798</w:t>
      </w:r>
    </w:p>
    <w:p w14:paraId="3E4C1165" w14:textId="77777777" w:rsidR="004F53D2" w:rsidRDefault="0039190F">
      <w:pPr>
        <w:pBdr>
          <w:top w:val="nil"/>
          <w:left w:val="nil"/>
          <w:bottom w:val="nil"/>
          <w:right w:val="nil"/>
          <w:between w:val="nil"/>
        </w:pBd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color w:val="000000"/>
          <w:sz w:val="24"/>
          <w:szCs w:val="24"/>
        </w:rPr>
        <w:tab/>
        <w:t>Email:</w:t>
      </w:r>
      <w:r>
        <w:rPr>
          <w:rFonts w:ascii="Helvetica Neue" w:eastAsia="Helvetica Neue" w:hAnsi="Helvetica Neue" w:cs="Helvetica Neue"/>
          <w:b/>
          <w:color w:val="000000"/>
          <w:sz w:val="24"/>
          <w:szCs w:val="24"/>
        </w:rPr>
        <w:tab/>
        <w:t>gwyn@eliteacs.com</w:t>
      </w:r>
    </w:p>
    <w:p w14:paraId="07442C3B" w14:textId="77777777" w:rsidR="004F53D2" w:rsidRDefault="0039190F">
      <w:pPr>
        <w:ind w:firstLine="720"/>
        <w:rPr>
          <w:rFonts w:ascii="Helvetica Neue" w:eastAsia="Helvetica Neue" w:hAnsi="Helvetica Neue" w:cs="Helvetica Neue"/>
          <w:b/>
          <w:sz w:val="24"/>
          <w:szCs w:val="24"/>
        </w:rPr>
      </w:pPr>
      <w:r>
        <w:rPr>
          <w:rFonts w:ascii="Helvetica Neue" w:eastAsia="Helvetica Neue" w:hAnsi="Helvetica Neue" w:cs="Helvetica Neue"/>
          <w:b/>
          <w:sz w:val="24"/>
          <w:szCs w:val="24"/>
        </w:rPr>
        <w:t>Or</w:t>
      </w:r>
      <w:r>
        <w:rPr>
          <w:rFonts w:ascii="Helvetica Neue" w:eastAsia="Helvetica Neue" w:hAnsi="Helvetica Neue" w:cs="Helvetica Neue"/>
          <w:b/>
          <w:sz w:val="24"/>
          <w:szCs w:val="24"/>
        </w:rPr>
        <w:tab/>
      </w:r>
    </w:p>
    <w:p w14:paraId="5D61936C" w14:textId="0C95A826" w:rsidR="004F53D2" w:rsidRDefault="0039190F">
      <w:pPr>
        <w:ind w:firstLine="720"/>
        <w:rPr>
          <w:rFonts w:ascii="Helvetica Neue" w:eastAsia="Helvetica Neue" w:hAnsi="Helvetica Neue" w:cs="Helvetica Neue"/>
          <w:b/>
          <w:sz w:val="24"/>
          <w:szCs w:val="24"/>
        </w:rPr>
      </w:pPr>
      <w:r>
        <w:rPr>
          <w:rFonts w:ascii="Helvetica Neue" w:eastAsia="Helvetica Neue" w:hAnsi="Helvetica Neue" w:cs="Helvetica Neue"/>
          <w:b/>
          <w:sz w:val="24"/>
          <w:szCs w:val="24"/>
        </w:rPr>
        <w:t>Eve Leung</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Tel</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 xml:space="preserve">+ (44) </w:t>
      </w:r>
      <w:r w:rsidR="006B305D">
        <w:rPr>
          <w:rFonts w:ascii="Helvetica Neue" w:eastAsia="Helvetica Neue" w:hAnsi="Helvetica Neue" w:cs="Helvetica Neue"/>
          <w:b/>
          <w:sz w:val="24"/>
          <w:szCs w:val="24"/>
        </w:rPr>
        <w:t>020 81442145</w:t>
      </w:r>
    </w:p>
    <w:p w14:paraId="036174B9" w14:textId="77777777" w:rsidR="004F53D2" w:rsidRDefault="0039190F">
      <w:pPr>
        <w:ind w:firstLine="720"/>
        <w:rPr>
          <w:rFonts w:ascii="Helvetica Neue" w:eastAsia="Helvetica Neue" w:hAnsi="Helvetica Neue" w:cs="Helvetica Neue"/>
          <w:b/>
          <w:sz w:val="24"/>
          <w:szCs w:val="24"/>
        </w:rPr>
      </w:pPr>
      <w:r>
        <w:rPr>
          <w:rFonts w:ascii="Helvetica Neue" w:eastAsia="Helvetica Neue" w:hAnsi="Helvetica Neue" w:cs="Helvetica Neue"/>
          <w:b/>
          <w:sz w:val="24"/>
          <w:szCs w:val="24"/>
        </w:rPr>
        <w:t>Deputy Safeguarding Lead</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Mobile</w:t>
      </w:r>
      <w:r>
        <w:rPr>
          <w:rFonts w:ascii="Helvetica Neue" w:eastAsia="Helvetica Neue" w:hAnsi="Helvetica Neue" w:cs="Helvetica Neue"/>
          <w:b/>
          <w:sz w:val="24"/>
          <w:szCs w:val="24"/>
        </w:rPr>
        <w:tab/>
        <w:t>+ (44) 07787 536030</w:t>
      </w:r>
    </w:p>
    <w:p w14:paraId="4CC7928E" w14:textId="77777777" w:rsidR="004F53D2" w:rsidRDefault="0039190F">
      <w:pPr>
        <w:rPr>
          <w:rFonts w:ascii="Helvetica Neue" w:eastAsia="Helvetica Neue" w:hAnsi="Helvetica Neue" w:cs="Helvetica Neue"/>
          <w:color w:val="000000"/>
          <w:sz w:val="24"/>
          <w:szCs w:val="24"/>
        </w:rPr>
      </w:pPr>
      <w:r>
        <w:rPr>
          <w:rFonts w:ascii="Helvetica Neue" w:eastAsia="Helvetica Neue" w:hAnsi="Helvetica Neue" w:cs="Helvetica Neue"/>
          <w:b/>
          <w:sz w:val="24"/>
          <w:szCs w:val="24"/>
        </w:rPr>
        <w:tab/>
        <w:t>Email</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eve@eliteacs.com</w:t>
      </w:r>
    </w:p>
    <w:sectPr w:rsidR="004F53D2">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7FBC9" w14:textId="77777777" w:rsidR="00BA5FEA" w:rsidRDefault="00BA5FEA">
      <w:pPr>
        <w:spacing w:after="0" w:line="240" w:lineRule="auto"/>
      </w:pPr>
      <w:r>
        <w:separator/>
      </w:r>
    </w:p>
  </w:endnote>
  <w:endnote w:type="continuationSeparator" w:id="0">
    <w:p w14:paraId="1051C5FC" w14:textId="77777777" w:rsidR="00BA5FEA" w:rsidRDefault="00BA5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860D" w14:textId="77777777" w:rsidR="004F53D2" w:rsidRDefault="004F53D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ADA4" w14:textId="77777777" w:rsidR="004F53D2" w:rsidRDefault="004F53D2">
    <w:pPr>
      <w:widowControl w:val="0"/>
      <w:pBdr>
        <w:top w:val="nil"/>
        <w:left w:val="nil"/>
        <w:bottom w:val="nil"/>
        <w:right w:val="nil"/>
        <w:between w:val="nil"/>
      </w:pBdr>
      <w:spacing w:after="0"/>
      <w:rPr>
        <w:color w:val="000000"/>
      </w:rPr>
    </w:pPr>
  </w:p>
  <w:tbl>
    <w:tblPr>
      <w:tblStyle w:val="a0"/>
      <w:tblW w:w="10080" w:type="dxa"/>
      <w:tblLayout w:type="fixed"/>
      <w:tblLook w:val="0400" w:firstRow="0" w:lastRow="0" w:firstColumn="0" w:lastColumn="0" w:noHBand="0" w:noVBand="1"/>
    </w:tblPr>
    <w:tblGrid>
      <w:gridCol w:w="9072"/>
      <w:gridCol w:w="1008"/>
    </w:tblGrid>
    <w:tr w:rsidR="004F53D2" w14:paraId="24789BC8" w14:textId="77777777">
      <w:tc>
        <w:tcPr>
          <w:tcW w:w="9072" w:type="dxa"/>
          <w:tcBorders>
            <w:top w:val="single" w:sz="4" w:space="0" w:color="000000"/>
          </w:tcBorders>
        </w:tcPr>
        <w:p w14:paraId="6F672F30" w14:textId="77777777" w:rsidR="004F53D2" w:rsidRDefault="0039190F">
          <w:pPr>
            <w:pBdr>
              <w:top w:val="nil"/>
              <w:left w:val="nil"/>
              <w:bottom w:val="nil"/>
              <w:right w:val="nil"/>
              <w:between w:val="nil"/>
            </w:pBdr>
            <w:tabs>
              <w:tab w:val="center" w:pos="4680"/>
              <w:tab w:val="right" w:pos="9360"/>
            </w:tabs>
            <w:spacing w:after="0" w:line="240" w:lineRule="auto"/>
            <w:rPr>
              <w:color w:val="000000"/>
            </w:rPr>
          </w:pPr>
          <w:r>
            <w:rPr>
              <w:color w:val="000000"/>
            </w:rPr>
            <w:t>Elite Anglo-Chinese Services                                              Registered Company       Number 11632695</w:t>
          </w:r>
        </w:p>
      </w:tc>
      <w:tc>
        <w:tcPr>
          <w:tcW w:w="1008" w:type="dxa"/>
          <w:tcBorders>
            <w:top w:val="single" w:sz="4" w:space="0" w:color="C0504D"/>
          </w:tcBorders>
          <w:shd w:val="clear" w:color="auto" w:fill="943734"/>
        </w:tcPr>
        <w:p w14:paraId="648A30A2" w14:textId="77777777" w:rsidR="004F53D2" w:rsidRDefault="0039190F">
          <w:pPr>
            <w:pBdr>
              <w:top w:val="nil"/>
              <w:left w:val="nil"/>
              <w:bottom w:val="nil"/>
              <w:right w:val="nil"/>
              <w:between w:val="nil"/>
            </w:pBdr>
            <w:tabs>
              <w:tab w:val="center" w:pos="4680"/>
              <w:tab w:val="right" w:pos="9360"/>
            </w:tabs>
            <w:spacing w:after="0" w:line="240" w:lineRule="auto"/>
            <w:jc w:val="right"/>
            <w:rPr>
              <w:color w:val="FFFFFF"/>
            </w:rPr>
          </w:pPr>
          <w:r>
            <w:rPr>
              <w:color w:val="FFFFFF"/>
            </w:rPr>
            <w:fldChar w:fldCharType="begin"/>
          </w:r>
          <w:r>
            <w:rPr>
              <w:color w:val="FFFFFF"/>
            </w:rPr>
            <w:instrText>PAGE</w:instrText>
          </w:r>
          <w:r>
            <w:rPr>
              <w:color w:val="FFFFFF"/>
            </w:rPr>
            <w:fldChar w:fldCharType="separate"/>
          </w:r>
          <w:r w:rsidR="000B5D01">
            <w:rPr>
              <w:noProof/>
              <w:color w:val="FFFFFF"/>
            </w:rPr>
            <w:t>1</w:t>
          </w:r>
          <w:r>
            <w:rPr>
              <w:color w:val="FFFFFF"/>
            </w:rPr>
            <w:fldChar w:fldCharType="end"/>
          </w:r>
        </w:p>
      </w:tc>
    </w:tr>
  </w:tbl>
  <w:p w14:paraId="41FD14D5" w14:textId="77777777" w:rsidR="004F53D2" w:rsidRDefault="0039190F">
    <w:pPr>
      <w:pBdr>
        <w:top w:val="nil"/>
        <w:left w:val="nil"/>
        <w:bottom w:val="nil"/>
        <w:right w:val="nil"/>
        <w:between w:val="nil"/>
      </w:pBdr>
      <w:tabs>
        <w:tab w:val="center" w:pos="4680"/>
        <w:tab w:val="right" w:pos="9360"/>
      </w:tabs>
      <w:spacing w:after="0" w:line="240" w:lineRule="auto"/>
      <w:rPr>
        <w:color w:val="000000"/>
      </w:rPr>
    </w:pPr>
    <w:r>
      <w:rPr>
        <w:color w:val="000000"/>
      </w:rPr>
      <w:t>Major Incident Contingency Plan and Guidance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9305" w14:textId="77777777" w:rsidR="004F53D2" w:rsidRDefault="004F53D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0577" w14:textId="77777777" w:rsidR="00BA5FEA" w:rsidRDefault="00BA5FEA">
      <w:pPr>
        <w:spacing w:after="0" w:line="240" w:lineRule="auto"/>
      </w:pPr>
      <w:r>
        <w:separator/>
      </w:r>
    </w:p>
  </w:footnote>
  <w:footnote w:type="continuationSeparator" w:id="0">
    <w:p w14:paraId="16504FE9" w14:textId="77777777" w:rsidR="00BA5FEA" w:rsidRDefault="00BA5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948A" w14:textId="77777777" w:rsidR="004F53D2" w:rsidRDefault="004F53D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DA68" w14:textId="77777777" w:rsidR="004F53D2" w:rsidRDefault="004F53D2">
    <w:pPr>
      <w:widowControl w:val="0"/>
      <w:pBdr>
        <w:top w:val="nil"/>
        <w:left w:val="nil"/>
        <w:bottom w:val="nil"/>
        <w:right w:val="nil"/>
        <w:between w:val="nil"/>
      </w:pBdr>
      <w:spacing w:after="0"/>
      <w:rPr>
        <w:rFonts w:ascii="Helvetica Neue" w:eastAsia="Helvetica Neue" w:hAnsi="Helvetica Neue" w:cs="Helvetica Neue"/>
        <w:color w:val="000000"/>
        <w:sz w:val="24"/>
        <w:szCs w:val="24"/>
      </w:rPr>
    </w:pPr>
  </w:p>
  <w:tbl>
    <w:tblPr>
      <w:tblStyle w:val="a"/>
      <w:tblW w:w="10080" w:type="dxa"/>
      <w:tblLayout w:type="fixed"/>
      <w:tblLook w:val="0400" w:firstRow="0" w:lastRow="0" w:firstColumn="0" w:lastColumn="0" w:noHBand="0" w:noVBand="1"/>
    </w:tblPr>
    <w:tblGrid>
      <w:gridCol w:w="7056"/>
      <w:gridCol w:w="3024"/>
    </w:tblGrid>
    <w:tr w:rsidR="004F53D2" w14:paraId="210A171B" w14:textId="77777777">
      <w:tc>
        <w:tcPr>
          <w:tcW w:w="7056" w:type="dxa"/>
          <w:tcBorders>
            <w:bottom w:val="single" w:sz="4" w:space="0" w:color="000000"/>
          </w:tcBorders>
          <w:vAlign w:val="bottom"/>
        </w:tcPr>
        <w:p w14:paraId="7FD98AD7" w14:textId="77777777" w:rsidR="004F53D2" w:rsidRDefault="0039190F">
          <w:pPr>
            <w:pBdr>
              <w:top w:val="nil"/>
              <w:left w:val="nil"/>
              <w:bottom w:val="nil"/>
              <w:right w:val="nil"/>
              <w:between w:val="nil"/>
            </w:pBdr>
            <w:tabs>
              <w:tab w:val="center" w:pos="4680"/>
              <w:tab w:val="right" w:pos="9360"/>
            </w:tabs>
            <w:spacing w:after="0" w:line="240" w:lineRule="auto"/>
            <w:rPr>
              <w:color w:val="76923C"/>
              <w:sz w:val="24"/>
              <w:szCs w:val="24"/>
            </w:rPr>
          </w:pPr>
          <w:r>
            <w:rPr>
              <w:noProof/>
              <w:color w:val="000000"/>
            </w:rPr>
            <w:drawing>
              <wp:inline distT="0" distB="0" distL="0" distR="0" wp14:anchorId="6A30F5D1" wp14:editId="73534976">
                <wp:extent cx="2374059" cy="419512"/>
                <wp:effectExtent l="0" t="0" r="0" b="0"/>
                <wp:docPr id="9"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1"/>
                        <a:srcRect/>
                        <a:stretch>
                          <a:fillRect/>
                        </a:stretch>
                      </pic:blipFill>
                      <pic:spPr>
                        <a:xfrm>
                          <a:off x="0" y="0"/>
                          <a:ext cx="2374059" cy="419512"/>
                        </a:xfrm>
                        <a:prstGeom prst="rect">
                          <a:avLst/>
                        </a:prstGeom>
                        <a:ln/>
                      </pic:spPr>
                    </pic:pic>
                  </a:graphicData>
                </a:graphic>
              </wp:inline>
            </w:drawing>
          </w:r>
          <w:r>
            <w:rPr>
              <w:b/>
              <w:color w:val="76923C"/>
              <w:sz w:val="24"/>
              <w:szCs w:val="24"/>
            </w:rPr>
            <w:t xml:space="preserve">                       </w:t>
          </w:r>
        </w:p>
      </w:tc>
      <w:tc>
        <w:tcPr>
          <w:tcW w:w="3024" w:type="dxa"/>
          <w:tcBorders>
            <w:bottom w:val="single" w:sz="4" w:space="0" w:color="943734"/>
          </w:tcBorders>
          <w:shd w:val="clear" w:color="auto" w:fill="943734"/>
          <w:vAlign w:val="bottom"/>
        </w:tcPr>
        <w:p w14:paraId="57B049BF" w14:textId="77777777" w:rsidR="004F53D2" w:rsidRDefault="0039190F">
          <w:pPr>
            <w:pBdr>
              <w:top w:val="nil"/>
              <w:left w:val="nil"/>
              <w:bottom w:val="nil"/>
              <w:right w:val="nil"/>
              <w:between w:val="nil"/>
            </w:pBdr>
            <w:tabs>
              <w:tab w:val="center" w:pos="4680"/>
              <w:tab w:val="right" w:pos="9360"/>
            </w:tabs>
            <w:spacing w:after="0" w:line="240" w:lineRule="auto"/>
            <w:jc w:val="right"/>
            <w:rPr>
              <w:color w:val="FFFFFF"/>
            </w:rPr>
          </w:pPr>
          <w:r>
            <w:rPr>
              <w:color w:val="FFFFFF"/>
            </w:rPr>
            <w:t>1st August 2022</w:t>
          </w:r>
        </w:p>
      </w:tc>
    </w:tr>
  </w:tbl>
  <w:p w14:paraId="1B251DCF" w14:textId="77777777" w:rsidR="004F53D2" w:rsidRDefault="004F53D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B511" w14:textId="77777777" w:rsidR="004F53D2" w:rsidRDefault="004F53D2">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3D2"/>
    <w:rsid w:val="000B5D01"/>
    <w:rsid w:val="0039190F"/>
    <w:rsid w:val="004F53D2"/>
    <w:rsid w:val="006B305D"/>
    <w:rsid w:val="00BA5F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FC3D2F6"/>
  <w15:docId w15:val="{F5F8E33F-4D98-6247-ABB2-31E4B4F8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A3FA2"/>
    <w:pPr>
      <w:ind w:left="720"/>
      <w:contextualSpacing/>
    </w:pPr>
  </w:style>
  <w:style w:type="paragraph" w:styleId="NoSpacing">
    <w:name w:val="No Spacing"/>
    <w:uiPriority w:val="1"/>
    <w:qFormat/>
    <w:rsid w:val="00371AAC"/>
    <w:pPr>
      <w:spacing w:after="0" w:line="240" w:lineRule="auto"/>
    </w:pPr>
  </w:style>
  <w:style w:type="paragraph" w:styleId="BalloonText">
    <w:name w:val="Balloon Text"/>
    <w:basedOn w:val="Normal"/>
    <w:link w:val="BalloonTextChar"/>
    <w:uiPriority w:val="99"/>
    <w:semiHidden/>
    <w:unhideWhenUsed/>
    <w:rsid w:val="00E7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E0"/>
    <w:rPr>
      <w:rFonts w:ascii="Tahoma" w:hAnsi="Tahoma" w:cs="Tahoma"/>
      <w:sz w:val="16"/>
      <w:szCs w:val="16"/>
    </w:rPr>
  </w:style>
  <w:style w:type="character" w:styleId="Strong">
    <w:name w:val="Strong"/>
    <w:basedOn w:val="DefaultParagraphFont"/>
    <w:uiPriority w:val="22"/>
    <w:qFormat/>
    <w:rsid w:val="00346554"/>
    <w:rPr>
      <w:b/>
      <w:bCs/>
    </w:rPr>
  </w:style>
  <w:style w:type="character" w:styleId="Hyperlink">
    <w:name w:val="Hyperlink"/>
    <w:basedOn w:val="DefaultParagraphFont"/>
    <w:uiPriority w:val="99"/>
    <w:unhideWhenUsed/>
    <w:rsid w:val="005179F6"/>
    <w:rPr>
      <w:color w:val="0000FF" w:themeColor="hyperlink"/>
      <w:u w:val="single"/>
    </w:rPr>
  </w:style>
  <w:style w:type="paragraph" w:styleId="Header">
    <w:name w:val="header"/>
    <w:basedOn w:val="Normal"/>
    <w:link w:val="HeaderChar"/>
    <w:uiPriority w:val="99"/>
    <w:unhideWhenUsed/>
    <w:rsid w:val="003F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223"/>
  </w:style>
  <w:style w:type="paragraph" w:styleId="Footer">
    <w:name w:val="footer"/>
    <w:basedOn w:val="Normal"/>
    <w:link w:val="FooterChar"/>
    <w:uiPriority w:val="99"/>
    <w:unhideWhenUsed/>
    <w:rsid w:val="003F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223"/>
  </w:style>
  <w:style w:type="paragraph" w:customStyle="1" w:styleId="yiv676002812msonormal">
    <w:name w:val="yiv676002812msonormal"/>
    <w:basedOn w:val="Normal"/>
    <w:rsid w:val="006A3BC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A3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basedOn w:val="DefaultParagraphFont"/>
    <w:rsid w:val="005053F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wyn@eliteac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liteacs.com" TargetMode="External"/><Relationship Id="rId4" Type="http://schemas.openxmlformats.org/officeDocument/2006/relationships/webSettings" Target="webSettings.xml"/><Relationship Id="rId9" Type="http://schemas.openxmlformats.org/officeDocument/2006/relationships/hyperlink" Target="mailto:info@eliteacs.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iHsFeNw5NkyblLcue0CkaBvNeQ==">AMUW2mWhnlWP1OoxA2fAXw7cHuSG4KLLvHeZrzoPX1WOdUowL3hll3Ttt0tXzvIRffRzK1M8Qr30kGDMDZDZXivkcOS6pZapHji3r6aIrdFM8Dpf1zIJGzjoZ3SoZzfpsyKy8WEcj0cidxEryLFw1yRbKOacdSEOsg==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Phillips</dc:creator>
  <cp:lastModifiedBy>Eve Lee</cp:lastModifiedBy>
  <cp:revision>3</cp:revision>
  <dcterms:created xsi:type="dcterms:W3CDTF">2022-08-02T11:49:00Z</dcterms:created>
  <dcterms:modified xsi:type="dcterms:W3CDTF">2022-08-10T14:04:00Z</dcterms:modified>
</cp:coreProperties>
</file>